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0A08" w:rsidRDefault="00FF4391" w:rsidP="00FF4391">
      <w:pPr>
        <w:jc w:val="center"/>
        <w:rPr>
          <w:b/>
          <w:sz w:val="28"/>
          <w:szCs w:val="24"/>
          <w:lang w:val="en-US"/>
        </w:rPr>
      </w:pPr>
      <w:bookmarkStart w:id="0" w:name="_GoBack"/>
      <w:bookmarkEnd w:id="0"/>
      <w:r w:rsidRPr="00FF4391">
        <w:rPr>
          <w:b/>
          <w:sz w:val="28"/>
          <w:szCs w:val="24"/>
          <w:lang w:val="en-US"/>
        </w:rPr>
        <w:t>Color Segmentation</w:t>
      </w:r>
    </w:p>
    <w:p w:rsidR="002D5BCA" w:rsidRDefault="002D5BCA" w:rsidP="00FF4391">
      <w:pPr>
        <w:jc w:val="center"/>
        <w:rPr>
          <w:b/>
          <w:sz w:val="28"/>
          <w:szCs w:val="24"/>
          <w:lang w:val="en-US"/>
        </w:rPr>
      </w:pPr>
    </w:p>
    <w:p w:rsidR="00FF4391" w:rsidRPr="002D5BCA" w:rsidRDefault="002D5BCA" w:rsidP="002D5BCA">
      <w:pPr>
        <w:pStyle w:val="a3"/>
        <w:numPr>
          <w:ilvl w:val="0"/>
          <w:numId w:val="2"/>
        </w:numPr>
        <w:jc w:val="both"/>
        <w:rPr>
          <w:b/>
          <w:sz w:val="28"/>
          <w:szCs w:val="24"/>
          <w:lang w:val="en-US"/>
        </w:rPr>
      </w:pPr>
      <w:r>
        <w:rPr>
          <w:b/>
          <w:sz w:val="28"/>
          <w:szCs w:val="24"/>
          <w:lang w:val="en-US"/>
        </w:rPr>
        <w:t>Model Selection</w:t>
      </w:r>
    </w:p>
    <w:p w:rsidR="00FF4391" w:rsidRPr="00FF4391" w:rsidRDefault="00FF4391" w:rsidP="00B36807">
      <w:pPr>
        <w:jc w:val="both"/>
        <w:rPr>
          <w:sz w:val="24"/>
          <w:szCs w:val="24"/>
          <w:lang w:val="en-US"/>
        </w:rPr>
      </w:pPr>
      <w:r w:rsidRPr="00FF4391">
        <w:rPr>
          <w:sz w:val="24"/>
          <w:szCs w:val="24"/>
          <w:lang w:val="en-US"/>
        </w:rPr>
        <w:t>First I selected regions of red barrels from the training images. After that I noticed that after transforming an image from RGB to HSV</w:t>
      </w:r>
      <w:r w:rsidR="00B36807">
        <w:rPr>
          <w:sz w:val="24"/>
          <w:szCs w:val="24"/>
          <w:lang w:val="en-US"/>
        </w:rPr>
        <w:t xml:space="preserve"> (Hue, Saturation, Value)</w:t>
      </w:r>
      <w:r w:rsidRPr="00FF4391">
        <w:rPr>
          <w:sz w:val="24"/>
          <w:szCs w:val="24"/>
          <w:lang w:val="en-US"/>
        </w:rPr>
        <w:t xml:space="preserve"> color space, the red color corresponds to values of H below 5 or above 175. So that I implemented a simple classifier that thresholded the H component of a pixel with the aforementioned values. However, the results were poor (see Figure 1).</w:t>
      </w:r>
    </w:p>
    <w:p w:rsidR="00FF4391" w:rsidRPr="00FF4391" w:rsidRDefault="00FF4391" w:rsidP="00B36807">
      <w:pPr>
        <w:ind w:left="360"/>
        <w:jc w:val="both"/>
        <w:rPr>
          <w:sz w:val="24"/>
          <w:szCs w:val="24"/>
          <w:lang w:val="en-US"/>
        </w:rPr>
      </w:pPr>
    </w:p>
    <w:p w:rsidR="00FF4391" w:rsidRPr="00FF4391" w:rsidRDefault="00CC1335" w:rsidP="00B36807">
      <w:pPr>
        <w:ind w:left="360"/>
        <w:jc w:val="center"/>
        <w:rPr>
          <w:sz w:val="24"/>
          <w:szCs w:val="24"/>
          <w:lang w:val="en-US"/>
        </w:rPr>
      </w:pPr>
      <w:r>
        <w:rPr>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25pt;height:127.5pt">
            <v:imagedata r:id="rId5" o:title="2"/>
          </v:shape>
        </w:pict>
      </w:r>
      <w:r w:rsidR="00FF4391" w:rsidRPr="00FF4391">
        <w:rPr>
          <w:sz w:val="24"/>
          <w:szCs w:val="24"/>
          <w:lang w:val="en-US"/>
        </w:rPr>
        <w:t xml:space="preserve"> </w:t>
      </w:r>
      <w:r w:rsidR="00FF4391" w:rsidRPr="00FF4391">
        <w:rPr>
          <w:noProof/>
          <w:sz w:val="24"/>
          <w:szCs w:val="24"/>
          <w:lang w:eastAsia="ru-RU"/>
        </w:rPr>
        <w:drawing>
          <wp:inline distT="0" distB="0" distL="0" distR="0">
            <wp:extent cx="2160000" cy="1620000"/>
            <wp:effectExtent l="0" t="0" r="0" b="0"/>
            <wp:docPr id="1" name="Рисунок 1" descr="D:\files\cornell\spring\ECE5242\Project1_Final\output_data_just_h\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les\cornell\spring\ECE5242\Project1_Final\output_data_just_h\6.6.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rsidR="00FF4391" w:rsidRDefault="00FF4391" w:rsidP="00B36807">
      <w:pPr>
        <w:ind w:left="360"/>
        <w:jc w:val="center"/>
        <w:rPr>
          <w:sz w:val="24"/>
          <w:szCs w:val="24"/>
          <w:lang w:val="en-US"/>
        </w:rPr>
      </w:pPr>
      <w:r w:rsidRPr="00FF4391">
        <w:rPr>
          <w:sz w:val="24"/>
          <w:szCs w:val="24"/>
          <w:lang w:val="en-US"/>
        </w:rPr>
        <w:t xml:space="preserve">Figure 1. </w:t>
      </w:r>
      <w:r w:rsidR="00B36807">
        <w:rPr>
          <w:sz w:val="24"/>
          <w:szCs w:val="24"/>
          <w:lang w:val="en-US"/>
        </w:rPr>
        <w:t>Errors of t</w:t>
      </w:r>
      <w:r w:rsidRPr="00FF4391">
        <w:rPr>
          <w:sz w:val="24"/>
          <w:szCs w:val="24"/>
          <w:lang w:val="en-US"/>
        </w:rPr>
        <w:t>hresholding classifier by H component</w:t>
      </w:r>
    </w:p>
    <w:p w:rsidR="00B36807" w:rsidRDefault="00B36807" w:rsidP="00B36807">
      <w:pPr>
        <w:ind w:left="360"/>
        <w:jc w:val="both"/>
        <w:rPr>
          <w:sz w:val="24"/>
          <w:szCs w:val="24"/>
          <w:lang w:val="en-US"/>
        </w:rPr>
      </w:pPr>
    </w:p>
    <w:p w:rsidR="00B36807" w:rsidRDefault="00B36807" w:rsidP="00B36807">
      <w:pPr>
        <w:jc w:val="both"/>
        <w:rPr>
          <w:sz w:val="24"/>
          <w:szCs w:val="24"/>
          <w:lang w:val="en-US"/>
        </w:rPr>
      </w:pPr>
      <w:r>
        <w:rPr>
          <w:sz w:val="24"/>
          <w:szCs w:val="24"/>
          <w:lang w:val="en-US"/>
        </w:rPr>
        <w:t>Then I fitted the red and not red pixels from a training data with multivariate Gaussian distributions. The probability of a pixel belonging to a red class was calculated via Bayes formula and chain rule. I calculated the prior as an average ratio of red (or not red) to other pixels in the image. This approach resulted in slightly better segmentation of objects containing red color, but still it was not perfect (see Figure 2).</w:t>
      </w:r>
    </w:p>
    <w:p w:rsidR="00B36807" w:rsidRDefault="00B36807" w:rsidP="00B36807">
      <w:pPr>
        <w:rPr>
          <w:sz w:val="24"/>
          <w:szCs w:val="24"/>
          <w:lang w:val="en-US"/>
        </w:rPr>
      </w:pPr>
    </w:p>
    <w:p w:rsidR="00B36807" w:rsidRDefault="00CC1335" w:rsidP="00B36807">
      <w:pPr>
        <w:jc w:val="center"/>
        <w:rPr>
          <w:sz w:val="24"/>
          <w:szCs w:val="24"/>
          <w:lang w:val="en-US"/>
        </w:rPr>
      </w:pPr>
      <w:r>
        <w:rPr>
          <w:sz w:val="24"/>
          <w:szCs w:val="24"/>
          <w:lang w:val="en-US"/>
        </w:rPr>
        <w:pict>
          <v:shape id="_x0000_i1026" type="#_x0000_t75" style="width:170.25pt;height:127.5pt">
            <v:imagedata r:id="rId7" o:title="5"/>
          </v:shape>
        </w:pict>
      </w:r>
      <w:r w:rsidR="00B36807">
        <w:rPr>
          <w:sz w:val="24"/>
          <w:szCs w:val="24"/>
          <w:lang w:val="en-US"/>
        </w:rPr>
        <w:t xml:space="preserve"> </w:t>
      </w:r>
      <w:r>
        <w:rPr>
          <w:sz w:val="24"/>
          <w:szCs w:val="24"/>
          <w:lang w:val="en-US"/>
        </w:rPr>
        <w:pict>
          <v:shape id="_x0000_i1027" type="#_x0000_t75" style="width:170.25pt;height:127.5pt">
            <v:imagedata r:id="rId8" o:title="7"/>
          </v:shape>
        </w:pict>
      </w:r>
    </w:p>
    <w:p w:rsidR="00B36807" w:rsidRDefault="00B36807" w:rsidP="00B36807">
      <w:pPr>
        <w:ind w:left="360"/>
        <w:jc w:val="center"/>
        <w:rPr>
          <w:sz w:val="24"/>
          <w:szCs w:val="24"/>
          <w:lang w:val="en-US"/>
        </w:rPr>
      </w:pPr>
      <w:r w:rsidRPr="00FF4391">
        <w:rPr>
          <w:sz w:val="24"/>
          <w:szCs w:val="24"/>
          <w:lang w:val="en-US"/>
        </w:rPr>
        <w:t xml:space="preserve">Figure </w:t>
      </w:r>
      <w:r>
        <w:rPr>
          <w:sz w:val="24"/>
          <w:szCs w:val="24"/>
          <w:lang w:val="en-US"/>
        </w:rPr>
        <w:t>2</w:t>
      </w:r>
      <w:r w:rsidRPr="00FF4391">
        <w:rPr>
          <w:sz w:val="24"/>
          <w:szCs w:val="24"/>
          <w:lang w:val="en-US"/>
        </w:rPr>
        <w:t xml:space="preserve">. </w:t>
      </w:r>
      <w:r>
        <w:rPr>
          <w:sz w:val="24"/>
          <w:szCs w:val="24"/>
          <w:lang w:val="en-US"/>
        </w:rPr>
        <w:t>Errors of Gaussian model</w:t>
      </w:r>
      <w:r w:rsidRPr="00FF4391">
        <w:rPr>
          <w:sz w:val="24"/>
          <w:szCs w:val="24"/>
          <w:lang w:val="en-US"/>
        </w:rPr>
        <w:t xml:space="preserve"> classifier </w:t>
      </w:r>
      <w:r>
        <w:rPr>
          <w:sz w:val="24"/>
          <w:szCs w:val="24"/>
          <w:lang w:val="en-US"/>
        </w:rPr>
        <w:t>applied to HSV image</w:t>
      </w:r>
    </w:p>
    <w:p w:rsidR="00B36807" w:rsidRDefault="00B36807" w:rsidP="00B36807">
      <w:pPr>
        <w:ind w:left="360"/>
        <w:jc w:val="center"/>
        <w:rPr>
          <w:sz w:val="24"/>
          <w:szCs w:val="24"/>
          <w:lang w:val="en-US"/>
        </w:rPr>
      </w:pPr>
    </w:p>
    <w:p w:rsidR="00B36807" w:rsidRDefault="00B36807" w:rsidP="00B36807">
      <w:pPr>
        <w:ind w:left="360"/>
        <w:rPr>
          <w:sz w:val="24"/>
          <w:szCs w:val="24"/>
          <w:lang w:val="en-US"/>
        </w:rPr>
      </w:pPr>
    </w:p>
    <w:p w:rsidR="00B36807" w:rsidRDefault="00B36807">
      <w:pPr>
        <w:rPr>
          <w:sz w:val="24"/>
          <w:szCs w:val="24"/>
          <w:lang w:val="en-US"/>
        </w:rPr>
      </w:pPr>
      <w:r>
        <w:rPr>
          <w:sz w:val="24"/>
          <w:szCs w:val="24"/>
          <w:lang w:val="en-US"/>
        </w:rPr>
        <w:br w:type="page"/>
      </w:r>
    </w:p>
    <w:p w:rsidR="002D5BCA" w:rsidRDefault="00B36807" w:rsidP="002D5BCA">
      <w:pPr>
        <w:jc w:val="both"/>
        <w:rPr>
          <w:sz w:val="24"/>
          <w:szCs w:val="24"/>
          <w:lang w:val="en-US"/>
        </w:rPr>
      </w:pPr>
      <w:r>
        <w:rPr>
          <w:sz w:val="24"/>
          <w:szCs w:val="24"/>
          <w:lang w:val="en-US"/>
        </w:rPr>
        <w:lastRenderedPageBreak/>
        <w:t xml:space="preserve">Then I tried to use another color space – </w:t>
      </w:r>
      <w:r w:rsidRPr="00B36807">
        <w:rPr>
          <w:sz w:val="24"/>
          <w:szCs w:val="24"/>
          <w:lang w:val="en-US"/>
        </w:rPr>
        <w:t>YcbCr</w:t>
      </w:r>
      <w:r>
        <w:rPr>
          <w:sz w:val="24"/>
          <w:szCs w:val="24"/>
          <w:lang w:val="en-US"/>
        </w:rPr>
        <w:t xml:space="preserve"> which consists of </w:t>
      </w:r>
      <w:r w:rsidRPr="00B36807">
        <w:rPr>
          <w:sz w:val="24"/>
          <w:szCs w:val="24"/>
          <w:lang w:val="en-US"/>
        </w:rPr>
        <w:t>of one luminance component (Y), and two chrominance components</w:t>
      </w:r>
      <w:r>
        <w:rPr>
          <w:sz w:val="24"/>
          <w:szCs w:val="24"/>
          <w:lang w:val="en-US"/>
        </w:rPr>
        <w:t xml:space="preserve"> </w:t>
      </w:r>
      <w:r w:rsidRPr="00B36807">
        <w:rPr>
          <w:sz w:val="24"/>
          <w:szCs w:val="24"/>
          <w:lang w:val="en-US"/>
        </w:rPr>
        <w:t>(Cb and Cr)</w:t>
      </w:r>
      <w:r>
        <w:rPr>
          <w:sz w:val="24"/>
          <w:szCs w:val="24"/>
          <w:lang w:val="en-US"/>
        </w:rPr>
        <w:t xml:space="preserve">. The same process of fitting Gaussian distributions was performed and </w:t>
      </w:r>
      <w:r w:rsidR="00751DFE">
        <w:rPr>
          <w:sz w:val="24"/>
          <w:szCs w:val="24"/>
          <w:lang w:val="en-US"/>
        </w:rPr>
        <w:t>as a result the performance of an algorithm was increased, but it still had hard times detecting barrels when the was another object of distinctive red color on the image (and especially behind the barrel) – see Fugure 3.</w:t>
      </w:r>
    </w:p>
    <w:p w:rsidR="002D5BCA" w:rsidRDefault="002D5BCA" w:rsidP="002D5BCA">
      <w:pPr>
        <w:jc w:val="both"/>
        <w:rPr>
          <w:sz w:val="24"/>
          <w:szCs w:val="24"/>
          <w:lang w:val="en-US"/>
        </w:rPr>
      </w:pPr>
    </w:p>
    <w:p w:rsidR="00B36807" w:rsidRDefault="00CC1335" w:rsidP="002D5BCA">
      <w:pPr>
        <w:jc w:val="center"/>
        <w:rPr>
          <w:sz w:val="24"/>
          <w:szCs w:val="24"/>
          <w:lang w:val="en-US"/>
        </w:rPr>
      </w:pPr>
      <w:r>
        <w:rPr>
          <w:sz w:val="24"/>
          <w:szCs w:val="24"/>
          <w:lang w:val="en-US"/>
        </w:rPr>
        <w:pict>
          <v:shape id="_x0000_i1028" type="#_x0000_t75" style="width:170.25pt;height:127.5pt">
            <v:imagedata r:id="rId9" o:title="5"/>
          </v:shape>
        </w:pict>
      </w:r>
      <w:r w:rsidR="002D5BCA">
        <w:rPr>
          <w:sz w:val="24"/>
          <w:szCs w:val="24"/>
          <w:lang w:val="en-US"/>
        </w:rPr>
        <w:t xml:space="preserve"> </w:t>
      </w:r>
      <w:r>
        <w:rPr>
          <w:sz w:val="24"/>
          <w:szCs w:val="24"/>
          <w:lang w:val="en-US"/>
        </w:rPr>
        <w:pict>
          <v:shape id="_x0000_i1029" type="#_x0000_t75" style="width:170.25pt;height:127.5pt">
            <v:imagedata r:id="rId10" o:title="6"/>
          </v:shape>
        </w:pict>
      </w:r>
    </w:p>
    <w:p w:rsidR="002D5BCA" w:rsidRDefault="002D5BCA" w:rsidP="002D5BCA">
      <w:pPr>
        <w:ind w:left="360"/>
        <w:jc w:val="center"/>
        <w:rPr>
          <w:sz w:val="24"/>
          <w:szCs w:val="24"/>
          <w:lang w:val="en-US"/>
        </w:rPr>
      </w:pPr>
      <w:r w:rsidRPr="00FF4391">
        <w:rPr>
          <w:sz w:val="24"/>
          <w:szCs w:val="24"/>
          <w:lang w:val="en-US"/>
        </w:rPr>
        <w:t xml:space="preserve">Figure </w:t>
      </w:r>
      <w:r>
        <w:rPr>
          <w:sz w:val="24"/>
          <w:szCs w:val="24"/>
          <w:lang w:val="en-US"/>
        </w:rPr>
        <w:t>3</w:t>
      </w:r>
      <w:r w:rsidRPr="00FF4391">
        <w:rPr>
          <w:sz w:val="24"/>
          <w:szCs w:val="24"/>
          <w:lang w:val="en-US"/>
        </w:rPr>
        <w:t xml:space="preserve">. </w:t>
      </w:r>
      <w:r>
        <w:rPr>
          <w:sz w:val="24"/>
          <w:szCs w:val="24"/>
          <w:lang w:val="en-US"/>
        </w:rPr>
        <w:t>Errors of Gaussian model</w:t>
      </w:r>
      <w:r w:rsidRPr="00FF4391">
        <w:rPr>
          <w:sz w:val="24"/>
          <w:szCs w:val="24"/>
          <w:lang w:val="en-US"/>
        </w:rPr>
        <w:t xml:space="preserve"> classifier </w:t>
      </w:r>
      <w:r>
        <w:rPr>
          <w:sz w:val="24"/>
          <w:szCs w:val="24"/>
          <w:lang w:val="en-US"/>
        </w:rPr>
        <w:t xml:space="preserve">applied to </w:t>
      </w:r>
      <w:r w:rsidRPr="00B36807">
        <w:rPr>
          <w:sz w:val="24"/>
          <w:szCs w:val="24"/>
          <w:lang w:val="en-US"/>
        </w:rPr>
        <w:t>YcbCr</w:t>
      </w:r>
      <w:r>
        <w:rPr>
          <w:sz w:val="24"/>
          <w:szCs w:val="24"/>
          <w:lang w:val="en-US"/>
        </w:rPr>
        <w:t xml:space="preserve"> image</w:t>
      </w:r>
    </w:p>
    <w:p w:rsidR="002D5BCA" w:rsidRDefault="002D5BCA" w:rsidP="002D5BCA">
      <w:pPr>
        <w:rPr>
          <w:sz w:val="24"/>
          <w:szCs w:val="24"/>
          <w:lang w:val="en-US"/>
        </w:rPr>
      </w:pPr>
    </w:p>
    <w:p w:rsidR="002D5BCA" w:rsidRDefault="002D5BCA" w:rsidP="002D5BCA">
      <w:pPr>
        <w:rPr>
          <w:sz w:val="24"/>
          <w:szCs w:val="24"/>
          <w:lang w:val="en-US"/>
        </w:rPr>
      </w:pPr>
      <w:r>
        <w:rPr>
          <w:sz w:val="24"/>
          <w:szCs w:val="24"/>
          <w:lang w:val="en-US"/>
        </w:rPr>
        <w:t>In order to overcome the aforementioned problem I added another label to the training set – almost_red. It contained red objects that were not barrels. This time I fitted three Gaussian distributions and as a result the performance of the algorithm significantly improved (see Figure 4).</w:t>
      </w:r>
    </w:p>
    <w:p w:rsidR="00B36807" w:rsidRDefault="00B36807" w:rsidP="002D5BCA">
      <w:pPr>
        <w:rPr>
          <w:sz w:val="24"/>
          <w:szCs w:val="24"/>
          <w:lang w:val="en-US"/>
        </w:rPr>
      </w:pPr>
    </w:p>
    <w:p w:rsidR="002D5BCA" w:rsidRDefault="00CC1335" w:rsidP="002D5BCA">
      <w:pPr>
        <w:jc w:val="center"/>
        <w:rPr>
          <w:sz w:val="24"/>
          <w:szCs w:val="24"/>
          <w:lang w:val="en-US"/>
        </w:rPr>
      </w:pPr>
      <w:r>
        <w:rPr>
          <w:sz w:val="24"/>
          <w:szCs w:val="24"/>
          <w:lang w:val="en-US"/>
        </w:rPr>
        <w:pict>
          <v:shape id="_x0000_i1030" type="#_x0000_t75" style="width:170.25pt;height:127.5pt">
            <v:imagedata r:id="rId11" o:title="6"/>
          </v:shape>
        </w:pict>
      </w:r>
      <w:r w:rsidR="002D5BCA">
        <w:rPr>
          <w:sz w:val="24"/>
          <w:szCs w:val="24"/>
          <w:lang w:val="en-US"/>
        </w:rPr>
        <w:t xml:space="preserve"> </w:t>
      </w:r>
      <w:r>
        <w:rPr>
          <w:sz w:val="24"/>
          <w:szCs w:val="24"/>
          <w:lang w:val="en-US"/>
        </w:rPr>
        <w:pict>
          <v:shape id="_x0000_i1031" type="#_x0000_t75" style="width:170.25pt;height:128.25pt">
            <v:imagedata r:id="rId12" o:title="6"/>
          </v:shape>
        </w:pict>
      </w:r>
    </w:p>
    <w:p w:rsidR="002D5BCA" w:rsidRDefault="002D5BCA" w:rsidP="002D5BCA">
      <w:pPr>
        <w:ind w:left="360"/>
        <w:jc w:val="center"/>
        <w:rPr>
          <w:sz w:val="24"/>
          <w:szCs w:val="24"/>
          <w:lang w:val="en-US"/>
        </w:rPr>
      </w:pPr>
      <w:r w:rsidRPr="00FF4391">
        <w:rPr>
          <w:sz w:val="24"/>
          <w:szCs w:val="24"/>
          <w:lang w:val="en-US"/>
        </w:rPr>
        <w:t xml:space="preserve">Figure </w:t>
      </w:r>
      <w:r>
        <w:rPr>
          <w:sz w:val="24"/>
          <w:szCs w:val="24"/>
          <w:lang w:val="en-US"/>
        </w:rPr>
        <w:t>4</w:t>
      </w:r>
      <w:r w:rsidRPr="00FF4391">
        <w:rPr>
          <w:sz w:val="24"/>
          <w:szCs w:val="24"/>
          <w:lang w:val="en-US"/>
        </w:rPr>
        <w:t xml:space="preserve">. </w:t>
      </w:r>
      <w:r>
        <w:rPr>
          <w:sz w:val="24"/>
          <w:szCs w:val="24"/>
          <w:lang w:val="en-US"/>
        </w:rPr>
        <w:t>Difficult test case result after introduction of “almost_red” class</w:t>
      </w:r>
    </w:p>
    <w:p w:rsidR="002D5BCA" w:rsidRDefault="002D5BCA" w:rsidP="002D5BCA">
      <w:pPr>
        <w:rPr>
          <w:sz w:val="24"/>
          <w:szCs w:val="24"/>
          <w:lang w:val="en-US"/>
        </w:rPr>
      </w:pPr>
    </w:p>
    <w:p w:rsidR="002D5BCA" w:rsidRDefault="002D5BCA" w:rsidP="002D5BCA">
      <w:pPr>
        <w:pStyle w:val="a3"/>
        <w:numPr>
          <w:ilvl w:val="0"/>
          <w:numId w:val="2"/>
        </w:numPr>
        <w:jc w:val="both"/>
        <w:rPr>
          <w:b/>
          <w:sz w:val="28"/>
          <w:szCs w:val="24"/>
          <w:lang w:val="en-US"/>
        </w:rPr>
      </w:pPr>
      <w:r>
        <w:rPr>
          <w:b/>
          <w:sz w:val="28"/>
          <w:szCs w:val="24"/>
          <w:lang w:val="en-US"/>
        </w:rPr>
        <w:t>Localizing the barrel</w:t>
      </w:r>
    </w:p>
    <w:p w:rsidR="002D5BCA" w:rsidRDefault="002D5BCA" w:rsidP="002D5BCA">
      <w:pPr>
        <w:jc w:val="both"/>
        <w:rPr>
          <w:sz w:val="24"/>
          <w:szCs w:val="24"/>
          <w:lang w:val="en-US"/>
        </w:rPr>
      </w:pPr>
      <w:r w:rsidRPr="002D5BCA">
        <w:rPr>
          <w:sz w:val="24"/>
          <w:szCs w:val="24"/>
          <w:lang w:val="en-US"/>
        </w:rPr>
        <w:t>Next</w:t>
      </w:r>
      <w:r>
        <w:rPr>
          <w:sz w:val="24"/>
          <w:szCs w:val="24"/>
          <w:lang w:val="en-US"/>
        </w:rPr>
        <w:t xml:space="preserve"> step was to create a bounding box for barrel, compute coordinates of its center and measure the distance to the barrel.</w:t>
      </w:r>
    </w:p>
    <w:p w:rsidR="002D5BCA" w:rsidRDefault="002D5BCA" w:rsidP="002D5BCA">
      <w:pPr>
        <w:jc w:val="both"/>
        <w:rPr>
          <w:sz w:val="24"/>
          <w:szCs w:val="24"/>
          <w:lang w:val="en-US"/>
        </w:rPr>
      </w:pPr>
    </w:p>
    <w:p w:rsidR="00F63BAF" w:rsidRDefault="00F63BAF" w:rsidP="002D5BCA">
      <w:pPr>
        <w:jc w:val="both"/>
        <w:rPr>
          <w:sz w:val="24"/>
          <w:szCs w:val="24"/>
          <w:lang w:val="en-US"/>
        </w:rPr>
      </w:pPr>
      <w:r>
        <w:rPr>
          <w:sz w:val="24"/>
          <w:szCs w:val="24"/>
          <w:lang w:val="en-US"/>
        </w:rPr>
        <w:t xml:space="preserve">First I had to select out of different red regions on the image the sector where the barrel was located. I used </w:t>
      </w:r>
      <w:r w:rsidRPr="00F63BAF">
        <w:rPr>
          <w:sz w:val="24"/>
          <w:szCs w:val="24"/>
          <w:lang w:val="en-US"/>
        </w:rPr>
        <w:t>regionprops</w:t>
      </w:r>
      <w:r>
        <w:rPr>
          <w:sz w:val="24"/>
          <w:szCs w:val="24"/>
          <w:lang w:val="en-US"/>
        </w:rPr>
        <w:t xml:space="preserve"> method from </w:t>
      </w:r>
      <w:r w:rsidRPr="00F63BAF">
        <w:rPr>
          <w:sz w:val="24"/>
          <w:szCs w:val="24"/>
          <w:lang w:val="en-US"/>
        </w:rPr>
        <w:t>skimage</w:t>
      </w:r>
      <w:r>
        <w:rPr>
          <w:sz w:val="24"/>
          <w:szCs w:val="24"/>
          <w:lang w:val="en-US"/>
        </w:rPr>
        <w:t xml:space="preserve"> library in order to obtain all the regions of red in the image. Then I iterated through each region and checked whether that region has the </w:t>
      </w:r>
      <w:r>
        <w:rPr>
          <w:sz w:val="24"/>
          <w:szCs w:val="24"/>
          <w:lang w:val="en-US"/>
        </w:rPr>
        <w:lastRenderedPageBreak/>
        <w:t>proportions of a barrel (major to minor axes ratio is between 1.3 and 3). The largest region that had these proportions was considered as barrel.</w:t>
      </w:r>
    </w:p>
    <w:p w:rsidR="00F63BAF" w:rsidRDefault="00F63BAF" w:rsidP="002D5BCA">
      <w:pPr>
        <w:jc w:val="both"/>
        <w:rPr>
          <w:sz w:val="24"/>
          <w:szCs w:val="24"/>
          <w:lang w:val="en-US"/>
        </w:rPr>
      </w:pPr>
      <w:r>
        <w:rPr>
          <w:sz w:val="24"/>
          <w:szCs w:val="24"/>
          <w:lang w:val="en-US"/>
        </w:rPr>
        <w:t xml:space="preserve">After that I used the </w:t>
      </w:r>
      <w:r w:rsidRPr="00F63BAF">
        <w:rPr>
          <w:sz w:val="24"/>
          <w:szCs w:val="24"/>
          <w:lang w:val="en-US"/>
        </w:rPr>
        <w:t>findContours</w:t>
      </w:r>
      <w:r>
        <w:rPr>
          <w:sz w:val="24"/>
          <w:szCs w:val="24"/>
          <w:lang w:val="en-US"/>
        </w:rPr>
        <w:t xml:space="preserve"> function from opencv library in order to get the contour of the barrel which then were used to draw a bounding box around the barrel. The coordinates of a center were calculated as a mean of a first and third coordinates of the bounding box.</w:t>
      </w:r>
    </w:p>
    <w:p w:rsidR="00F63BAF" w:rsidRPr="002D5BCA" w:rsidRDefault="00F63BAF" w:rsidP="002D5BCA">
      <w:pPr>
        <w:jc w:val="both"/>
        <w:rPr>
          <w:sz w:val="24"/>
          <w:szCs w:val="24"/>
          <w:lang w:val="en-US"/>
        </w:rPr>
      </w:pPr>
      <w:r>
        <w:rPr>
          <w:sz w:val="24"/>
          <w:szCs w:val="24"/>
          <w:lang w:val="en-US"/>
        </w:rPr>
        <w:t>In order to measure the distance to barrel I used a linear regression model that fitted the pixels area of barrels from training set to the distance that was contained in the name of training files. As with the change of distance, the pixels area on the image decreases in square root terms, I also included this parameter (sqrt(pixels_ares)) to the model. The fitted model can be seen on the Figure 5.</w:t>
      </w:r>
    </w:p>
    <w:p w:rsidR="002D5BCA" w:rsidRDefault="004210D6" w:rsidP="004210D6">
      <w:pPr>
        <w:jc w:val="center"/>
        <w:rPr>
          <w:sz w:val="24"/>
          <w:szCs w:val="24"/>
          <w:lang w:val="en-US"/>
        </w:rPr>
      </w:pPr>
      <w:r>
        <w:rPr>
          <w:noProof/>
          <w:lang w:eastAsia="ru-RU"/>
        </w:rPr>
        <w:drawing>
          <wp:inline distT="0" distB="0" distL="0" distR="0" wp14:anchorId="1FAAF81A" wp14:editId="074AE72E">
            <wp:extent cx="3919964" cy="3333750"/>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4419" cy="3337539"/>
                    </a:xfrm>
                    <a:prstGeom prst="rect">
                      <a:avLst/>
                    </a:prstGeom>
                  </pic:spPr>
                </pic:pic>
              </a:graphicData>
            </a:graphic>
          </wp:inline>
        </w:drawing>
      </w:r>
    </w:p>
    <w:p w:rsidR="004210D6" w:rsidRDefault="004210D6" w:rsidP="004210D6">
      <w:pPr>
        <w:jc w:val="center"/>
        <w:rPr>
          <w:sz w:val="24"/>
          <w:szCs w:val="24"/>
          <w:lang w:val="en-US"/>
        </w:rPr>
      </w:pPr>
      <w:r>
        <w:rPr>
          <w:sz w:val="24"/>
          <w:szCs w:val="24"/>
          <w:lang w:val="en-US"/>
        </w:rPr>
        <w:t>Figure 5. Distance model</w:t>
      </w:r>
    </w:p>
    <w:p w:rsidR="001147CC" w:rsidRDefault="001147CC" w:rsidP="001147CC">
      <w:pPr>
        <w:rPr>
          <w:sz w:val="24"/>
          <w:szCs w:val="24"/>
          <w:lang w:val="en-US"/>
        </w:rPr>
      </w:pPr>
      <w:r>
        <w:rPr>
          <w:sz w:val="24"/>
          <w:szCs w:val="24"/>
          <w:lang w:val="en-US"/>
        </w:rPr>
        <w:t>On Figure 6 you can see the results the algorithm produced after applying aforementioned procedures:</w:t>
      </w:r>
    </w:p>
    <w:p w:rsidR="001147CC" w:rsidRDefault="00CC1335" w:rsidP="001147CC">
      <w:pPr>
        <w:jc w:val="center"/>
        <w:rPr>
          <w:sz w:val="24"/>
          <w:szCs w:val="24"/>
          <w:lang w:val="en-US"/>
        </w:rPr>
      </w:pPr>
      <w:r>
        <w:rPr>
          <w:sz w:val="24"/>
          <w:szCs w:val="24"/>
          <w:lang w:val="en-US"/>
        </w:rPr>
        <w:lastRenderedPageBreak/>
        <w:pict>
          <v:shape id="_x0000_i1032" type="#_x0000_t75" style="width:283.5pt;height:212.25pt">
            <v:imagedata r:id="rId14" o:title="4"/>
          </v:shape>
        </w:pict>
      </w:r>
    </w:p>
    <w:p w:rsidR="001147CC" w:rsidRDefault="00CC1335" w:rsidP="001147CC">
      <w:pPr>
        <w:jc w:val="center"/>
        <w:rPr>
          <w:sz w:val="24"/>
          <w:szCs w:val="24"/>
          <w:lang w:val="en-US"/>
        </w:rPr>
      </w:pPr>
      <w:r>
        <w:rPr>
          <w:sz w:val="24"/>
          <w:szCs w:val="24"/>
          <w:lang w:val="en-US"/>
        </w:rPr>
        <w:pict>
          <v:shape id="_x0000_i1033" type="#_x0000_t75" style="width:283.5pt;height:212.25pt">
            <v:imagedata r:id="rId15" o:title="6"/>
          </v:shape>
        </w:pict>
      </w:r>
    </w:p>
    <w:p w:rsidR="001147CC" w:rsidRDefault="001147CC" w:rsidP="001147CC">
      <w:pPr>
        <w:jc w:val="center"/>
        <w:rPr>
          <w:sz w:val="24"/>
          <w:szCs w:val="24"/>
          <w:lang w:val="en-US"/>
        </w:rPr>
      </w:pPr>
      <w:r>
        <w:rPr>
          <w:sz w:val="24"/>
          <w:szCs w:val="24"/>
          <w:lang w:val="en-US"/>
        </w:rPr>
        <w:t>Figure 6. Final results</w:t>
      </w:r>
    </w:p>
    <w:p w:rsidR="001147CC" w:rsidRPr="001147CC" w:rsidRDefault="001147CC" w:rsidP="001147CC">
      <w:pPr>
        <w:pStyle w:val="a3"/>
        <w:numPr>
          <w:ilvl w:val="0"/>
          <w:numId w:val="2"/>
        </w:numPr>
        <w:rPr>
          <w:b/>
          <w:sz w:val="28"/>
          <w:szCs w:val="24"/>
          <w:lang w:val="en-US"/>
        </w:rPr>
      </w:pPr>
      <w:r w:rsidRPr="001147CC">
        <w:rPr>
          <w:b/>
          <w:sz w:val="28"/>
          <w:szCs w:val="24"/>
          <w:lang w:val="en-US"/>
        </w:rPr>
        <w:t>Code files description</w:t>
      </w:r>
    </w:p>
    <w:p w:rsidR="001147CC" w:rsidRDefault="001147CC" w:rsidP="001016B0">
      <w:pPr>
        <w:jc w:val="both"/>
        <w:rPr>
          <w:sz w:val="24"/>
          <w:szCs w:val="24"/>
          <w:lang w:val="en-US"/>
        </w:rPr>
      </w:pPr>
      <w:r>
        <w:rPr>
          <w:sz w:val="24"/>
          <w:szCs w:val="24"/>
          <w:lang w:val="en-US"/>
        </w:rPr>
        <w:t>File labeling.py was used to crop the regions of interest from the training data via roipoly.py library.</w:t>
      </w:r>
      <w:r w:rsidR="001016B0">
        <w:rPr>
          <w:sz w:val="24"/>
          <w:szCs w:val="24"/>
          <w:lang w:val="en-US"/>
        </w:rPr>
        <w:t xml:space="preserve"> The selected regions were saved to folders labeled_data_[class]. Regions in folder barrels were used to calculate the distance function.</w:t>
      </w:r>
    </w:p>
    <w:p w:rsidR="001147CC" w:rsidRDefault="001147CC" w:rsidP="001016B0">
      <w:pPr>
        <w:jc w:val="both"/>
        <w:rPr>
          <w:sz w:val="24"/>
          <w:szCs w:val="24"/>
          <w:lang w:val="en-US"/>
        </w:rPr>
      </w:pPr>
      <w:r>
        <w:rPr>
          <w:sz w:val="24"/>
          <w:szCs w:val="24"/>
          <w:lang w:val="en-US"/>
        </w:rPr>
        <w:t>File create_train_matrices.py wa</w:t>
      </w:r>
      <w:r w:rsidR="001016B0">
        <w:rPr>
          <w:sz w:val="24"/>
          <w:szCs w:val="24"/>
          <w:lang w:val="en-US"/>
        </w:rPr>
        <w:t xml:space="preserve">s used to transform selected regions into </w:t>
      </w:r>
      <w:r w:rsidR="001016B0" w:rsidRPr="001016B0">
        <w:rPr>
          <w:sz w:val="24"/>
          <w:szCs w:val="24"/>
          <w:lang w:val="en-US"/>
        </w:rPr>
        <w:t>YCrCb</w:t>
      </w:r>
      <w:r w:rsidR="001016B0">
        <w:rPr>
          <w:sz w:val="24"/>
          <w:szCs w:val="24"/>
          <w:lang w:val="en-US"/>
        </w:rPr>
        <w:t xml:space="preserve"> format and for every class all the pixels were stacked into a matrix with 3 columns containing 3 color components for each pixel. Also here I calculated the priors based on relative region area and calculated the distance function (linear regression model was used). All these files were saved as [class]_pixels.npy, [class]_priors.npy and distance_model.sav.</w:t>
      </w:r>
    </w:p>
    <w:p w:rsidR="001016B0" w:rsidRDefault="001016B0" w:rsidP="001016B0">
      <w:pPr>
        <w:jc w:val="both"/>
        <w:rPr>
          <w:sz w:val="24"/>
          <w:szCs w:val="24"/>
          <w:lang w:val="en-US"/>
        </w:rPr>
      </w:pPr>
      <w:r>
        <w:rPr>
          <w:sz w:val="24"/>
          <w:szCs w:val="24"/>
          <w:lang w:val="en-US"/>
        </w:rPr>
        <w:t xml:space="preserve">File </w:t>
      </w:r>
      <w:r w:rsidR="002E3EEC">
        <w:rPr>
          <w:sz w:val="24"/>
          <w:szCs w:val="24"/>
          <w:lang w:val="en-US"/>
        </w:rPr>
        <w:t>detection</w:t>
      </w:r>
      <w:r>
        <w:rPr>
          <w:sz w:val="24"/>
          <w:szCs w:val="24"/>
          <w:lang w:val="en-US"/>
        </w:rPr>
        <w:t xml:space="preserve">.py is the file that is used to display final results. It utilizes the </w:t>
      </w:r>
      <w:r w:rsidR="002E3EEC">
        <w:rPr>
          <w:sz w:val="24"/>
          <w:szCs w:val="24"/>
          <w:lang w:val="en-US"/>
        </w:rPr>
        <w:t>predict</w:t>
      </w:r>
      <w:r>
        <w:rPr>
          <w:sz w:val="24"/>
          <w:szCs w:val="24"/>
          <w:lang w:val="en-US"/>
        </w:rPr>
        <w:t>.py file where all the logic described in paragraph 2 (Localizing the barrel) is implemented.</w:t>
      </w:r>
    </w:p>
    <w:p w:rsidR="00E80D17" w:rsidRDefault="00E80D17" w:rsidP="001016B0">
      <w:pPr>
        <w:jc w:val="both"/>
        <w:rPr>
          <w:sz w:val="24"/>
          <w:szCs w:val="24"/>
          <w:lang w:val="en-US"/>
        </w:rPr>
      </w:pPr>
    </w:p>
    <w:p w:rsidR="00E80D17" w:rsidRDefault="00E80D17" w:rsidP="001016B0">
      <w:pPr>
        <w:jc w:val="both"/>
        <w:rPr>
          <w:sz w:val="24"/>
          <w:szCs w:val="24"/>
          <w:lang w:val="en-US"/>
        </w:rPr>
      </w:pPr>
    </w:p>
    <w:p w:rsidR="00E80D17" w:rsidRDefault="00E80D17" w:rsidP="00E80D17">
      <w:pPr>
        <w:pStyle w:val="a3"/>
        <w:numPr>
          <w:ilvl w:val="0"/>
          <w:numId w:val="2"/>
        </w:numPr>
        <w:rPr>
          <w:b/>
          <w:sz w:val="28"/>
          <w:szCs w:val="24"/>
          <w:lang w:val="en-US"/>
        </w:rPr>
      </w:pPr>
      <w:r>
        <w:rPr>
          <w:b/>
          <w:sz w:val="28"/>
          <w:szCs w:val="24"/>
          <w:lang w:val="en-US"/>
        </w:rPr>
        <w:lastRenderedPageBreak/>
        <w:t>Test results</w:t>
      </w:r>
    </w:p>
    <w:p w:rsidR="00E80D17" w:rsidRDefault="00E80D17" w:rsidP="00E80D17">
      <w:pPr>
        <w:rPr>
          <w:sz w:val="24"/>
          <w:szCs w:val="24"/>
          <w:lang w:val="en-US"/>
        </w:rPr>
      </w:pPr>
      <w:r w:rsidRPr="00E80D17">
        <w:rPr>
          <w:sz w:val="24"/>
          <w:szCs w:val="24"/>
          <w:lang w:val="en-US"/>
        </w:rPr>
        <w:t>A</w:t>
      </w:r>
      <w:r>
        <w:rPr>
          <w:sz w:val="24"/>
          <w:szCs w:val="24"/>
          <w:lang w:val="en-US"/>
        </w:rPr>
        <w:t xml:space="preserve">s you can see from the test results in the end of this document, the developed algorithm performed pretty well as it was able to detect a barrel when there are other red objects in the picture and when it was partially occluded. </w:t>
      </w:r>
    </w:p>
    <w:p w:rsidR="00E80D17" w:rsidRDefault="00E80D17" w:rsidP="00E80D17">
      <w:pPr>
        <w:rPr>
          <w:sz w:val="24"/>
          <w:szCs w:val="24"/>
          <w:lang w:val="en-US"/>
        </w:rPr>
      </w:pPr>
      <w:r>
        <w:rPr>
          <w:sz w:val="24"/>
          <w:szCs w:val="24"/>
          <w:lang w:val="en-US"/>
        </w:rPr>
        <w:t>However, there are some drawbacks in performance as well which are summarized in the table below along with potential solutions.</w:t>
      </w:r>
    </w:p>
    <w:tbl>
      <w:tblPr>
        <w:tblStyle w:val="a4"/>
        <w:tblW w:w="0" w:type="auto"/>
        <w:tblLook w:val="04A0" w:firstRow="1" w:lastRow="0" w:firstColumn="1" w:lastColumn="0" w:noHBand="0" w:noVBand="1"/>
      </w:tblPr>
      <w:tblGrid>
        <w:gridCol w:w="4672"/>
        <w:gridCol w:w="4673"/>
      </w:tblGrid>
      <w:tr w:rsidR="00E80D17" w:rsidTr="00816AAC">
        <w:trPr>
          <w:trHeight w:val="567"/>
        </w:trPr>
        <w:tc>
          <w:tcPr>
            <w:tcW w:w="4672" w:type="dxa"/>
            <w:vAlign w:val="center"/>
          </w:tcPr>
          <w:p w:rsidR="00E80D17" w:rsidRPr="00816AAC" w:rsidRDefault="00E80D17" w:rsidP="00816AAC">
            <w:pPr>
              <w:jc w:val="center"/>
              <w:rPr>
                <w:b/>
                <w:sz w:val="24"/>
                <w:szCs w:val="24"/>
                <w:lang w:val="en-US"/>
              </w:rPr>
            </w:pPr>
            <w:r w:rsidRPr="00816AAC">
              <w:rPr>
                <w:b/>
                <w:sz w:val="24"/>
                <w:szCs w:val="24"/>
                <w:lang w:val="en-US"/>
              </w:rPr>
              <w:t>Problem</w:t>
            </w:r>
          </w:p>
        </w:tc>
        <w:tc>
          <w:tcPr>
            <w:tcW w:w="4673" w:type="dxa"/>
            <w:vAlign w:val="center"/>
          </w:tcPr>
          <w:p w:rsidR="00E80D17" w:rsidRPr="00816AAC" w:rsidRDefault="00E80D17" w:rsidP="00816AAC">
            <w:pPr>
              <w:jc w:val="center"/>
              <w:rPr>
                <w:b/>
                <w:sz w:val="24"/>
                <w:szCs w:val="24"/>
                <w:lang w:val="en-US"/>
              </w:rPr>
            </w:pPr>
            <w:r w:rsidRPr="00816AAC">
              <w:rPr>
                <w:b/>
                <w:sz w:val="24"/>
                <w:szCs w:val="24"/>
                <w:lang w:val="en-US"/>
              </w:rPr>
              <w:t>Potential Solution</w:t>
            </w:r>
          </w:p>
        </w:tc>
      </w:tr>
      <w:tr w:rsidR="00E80D17" w:rsidRPr="002E3EEC" w:rsidTr="00816AAC">
        <w:tc>
          <w:tcPr>
            <w:tcW w:w="4672" w:type="dxa"/>
            <w:vAlign w:val="center"/>
          </w:tcPr>
          <w:p w:rsidR="00E80D17" w:rsidRDefault="00E80D17" w:rsidP="00816AAC">
            <w:pPr>
              <w:jc w:val="both"/>
              <w:rPr>
                <w:sz w:val="24"/>
                <w:szCs w:val="24"/>
                <w:lang w:val="en-US"/>
              </w:rPr>
            </w:pPr>
            <w:r>
              <w:rPr>
                <w:sz w:val="24"/>
                <w:szCs w:val="24"/>
                <w:lang w:val="en-US"/>
              </w:rPr>
              <w:t xml:space="preserve">Partial barrel detection due to </w:t>
            </w:r>
            <w:r w:rsidR="00816AAC">
              <w:rPr>
                <w:sz w:val="24"/>
                <w:szCs w:val="24"/>
                <w:lang w:val="en-US"/>
              </w:rPr>
              <w:t xml:space="preserve">intersection of </w:t>
            </w:r>
            <w:r>
              <w:rPr>
                <w:sz w:val="24"/>
                <w:szCs w:val="24"/>
                <w:lang w:val="en-US"/>
              </w:rPr>
              <w:t xml:space="preserve">both barrel’s diagonals </w:t>
            </w:r>
            <w:r w:rsidR="00816AAC">
              <w:rPr>
                <w:sz w:val="24"/>
                <w:szCs w:val="24"/>
                <w:lang w:val="en-US"/>
              </w:rPr>
              <w:t>by</w:t>
            </w:r>
            <w:r>
              <w:rPr>
                <w:sz w:val="24"/>
                <w:szCs w:val="24"/>
                <w:lang w:val="en-US"/>
              </w:rPr>
              <w:t xml:space="preserve"> some object</w:t>
            </w:r>
            <w:r w:rsidR="00816AAC">
              <w:rPr>
                <w:sz w:val="24"/>
                <w:szCs w:val="24"/>
                <w:lang w:val="en-US"/>
              </w:rPr>
              <w:t>.</w:t>
            </w:r>
          </w:p>
        </w:tc>
        <w:tc>
          <w:tcPr>
            <w:tcW w:w="4673" w:type="dxa"/>
            <w:vMerge w:val="restart"/>
            <w:vAlign w:val="center"/>
          </w:tcPr>
          <w:p w:rsidR="00E80D17" w:rsidRDefault="00E80D17" w:rsidP="00816AAC">
            <w:pPr>
              <w:jc w:val="both"/>
              <w:rPr>
                <w:sz w:val="24"/>
                <w:szCs w:val="24"/>
                <w:lang w:val="en-US"/>
              </w:rPr>
            </w:pPr>
            <w:r>
              <w:rPr>
                <w:sz w:val="24"/>
                <w:szCs w:val="24"/>
                <w:lang w:val="en-US"/>
              </w:rPr>
              <w:t>Search not for one region of red, but for several regions that have appropriate height to width ratio.</w:t>
            </w:r>
          </w:p>
        </w:tc>
      </w:tr>
      <w:tr w:rsidR="00E80D17" w:rsidRPr="002E3EEC" w:rsidTr="00816AAC">
        <w:tc>
          <w:tcPr>
            <w:tcW w:w="4672" w:type="dxa"/>
            <w:vAlign w:val="center"/>
          </w:tcPr>
          <w:p w:rsidR="00E80D17" w:rsidRDefault="00816AAC" w:rsidP="00816AAC">
            <w:pPr>
              <w:jc w:val="both"/>
              <w:rPr>
                <w:sz w:val="24"/>
                <w:szCs w:val="24"/>
                <w:lang w:val="en-US"/>
              </w:rPr>
            </w:pPr>
            <w:r>
              <w:rPr>
                <w:sz w:val="24"/>
                <w:szCs w:val="24"/>
                <w:lang w:val="en-US"/>
              </w:rPr>
              <w:t>Detecting just one barrel when there are two of them on the image.</w:t>
            </w:r>
          </w:p>
        </w:tc>
        <w:tc>
          <w:tcPr>
            <w:tcW w:w="4673" w:type="dxa"/>
            <w:vMerge/>
            <w:vAlign w:val="center"/>
          </w:tcPr>
          <w:p w:rsidR="00E80D17" w:rsidRDefault="00E80D17" w:rsidP="00816AAC">
            <w:pPr>
              <w:jc w:val="both"/>
              <w:rPr>
                <w:sz w:val="24"/>
                <w:szCs w:val="24"/>
                <w:lang w:val="en-US"/>
              </w:rPr>
            </w:pPr>
          </w:p>
        </w:tc>
      </w:tr>
      <w:tr w:rsidR="00E80D17" w:rsidRPr="002E3EEC" w:rsidTr="00816AAC">
        <w:tc>
          <w:tcPr>
            <w:tcW w:w="4672" w:type="dxa"/>
            <w:vAlign w:val="center"/>
          </w:tcPr>
          <w:p w:rsidR="00E80D17" w:rsidRPr="00816AAC" w:rsidRDefault="00816AAC" w:rsidP="00816AAC">
            <w:pPr>
              <w:jc w:val="both"/>
              <w:rPr>
                <w:sz w:val="24"/>
                <w:szCs w:val="24"/>
                <w:lang w:val="en-US"/>
              </w:rPr>
            </w:pPr>
            <w:r>
              <w:rPr>
                <w:sz w:val="24"/>
                <w:szCs w:val="24"/>
                <w:lang w:val="en-US"/>
              </w:rPr>
              <w:t>Under-detection due to dark lighting conditions.</w:t>
            </w:r>
          </w:p>
        </w:tc>
        <w:tc>
          <w:tcPr>
            <w:tcW w:w="4673" w:type="dxa"/>
            <w:vAlign w:val="center"/>
          </w:tcPr>
          <w:p w:rsidR="00E80D17" w:rsidRDefault="00816AAC" w:rsidP="00816AAC">
            <w:pPr>
              <w:jc w:val="both"/>
              <w:rPr>
                <w:sz w:val="24"/>
                <w:szCs w:val="24"/>
                <w:lang w:val="en-US"/>
              </w:rPr>
            </w:pPr>
            <w:r>
              <w:rPr>
                <w:sz w:val="24"/>
                <w:szCs w:val="24"/>
                <w:lang w:val="en-US"/>
              </w:rPr>
              <w:t>Fit mixture of gaussians instead of single gaussian can help better catch both bright and dark patterns of red color.</w:t>
            </w:r>
          </w:p>
        </w:tc>
      </w:tr>
      <w:tr w:rsidR="00816AAC" w:rsidRPr="002E3EEC" w:rsidTr="00816AAC">
        <w:tc>
          <w:tcPr>
            <w:tcW w:w="4672" w:type="dxa"/>
            <w:vAlign w:val="center"/>
          </w:tcPr>
          <w:p w:rsidR="00816AAC" w:rsidRDefault="00816AAC" w:rsidP="00816AAC">
            <w:pPr>
              <w:jc w:val="both"/>
              <w:rPr>
                <w:sz w:val="24"/>
                <w:szCs w:val="24"/>
                <w:lang w:val="en-US"/>
              </w:rPr>
            </w:pPr>
            <w:r>
              <w:rPr>
                <w:sz w:val="24"/>
                <w:szCs w:val="24"/>
                <w:lang w:val="en-US"/>
              </w:rPr>
              <w:t>Noisy distance estimation.</w:t>
            </w:r>
          </w:p>
        </w:tc>
        <w:tc>
          <w:tcPr>
            <w:tcW w:w="4673" w:type="dxa"/>
            <w:vAlign w:val="center"/>
          </w:tcPr>
          <w:p w:rsidR="00816AAC" w:rsidRDefault="00816AAC" w:rsidP="00816AAC">
            <w:pPr>
              <w:jc w:val="both"/>
              <w:rPr>
                <w:sz w:val="24"/>
                <w:szCs w:val="24"/>
                <w:lang w:val="en-US"/>
              </w:rPr>
            </w:pPr>
            <w:r>
              <w:rPr>
                <w:sz w:val="24"/>
                <w:szCs w:val="24"/>
                <w:lang w:val="en-US"/>
              </w:rPr>
              <w:t>Use area of bounding box instead of total area of detected red pixels as a parameter to linear regression distance model.</w:t>
            </w:r>
          </w:p>
        </w:tc>
      </w:tr>
    </w:tbl>
    <w:p w:rsidR="00E80D17" w:rsidRPr="00E80D17" w:rsidRDefault="00E80D17" w:rsidP="00E80D17">
      <w:pPr>
        <w:rPr>
          <w:sz w:val="24"/>
          <w:szCs w:val="24"/>
          <w:lang w:val="en-US"/>
        </w:rPr>
      </w:pPr>
      <w:r>
        <w:rPr>
          <w:sz w:val="24"/>
          <w:szCs w:val="24"/>
          <w:lang w:val="en-US"/>
        </w:rPr>
        <w:t xml:space="preserve"> </w:t>
      </w:r>
    </w:p>
    <w:p w:rsidR="00E80D17" w:rsidRDefault="00E80D17" w:rsidP="001016B0">
      <w:pPr>
        <w:jc w:val="both"/>
        <w:rPr>
          <w:sz w:val="24"/>
          <w:szCs w:val="24"/>
          <w:lang w:val="en-US"/>
        </w:rPr>
      </w:pPr>
      <w:r>
        <w:rPr>
          <w:noProof/>
          <w:lang w:eastAsia="ru-RU"/>
        </w:rPr>
        <w:drawing>
          <wp:inline distT="0" distB="0" distL="0" distR="0" wp14:anchorId="20DA85E5" wp14:editId="3231B56F">
            <wp:extent cx="2880000" cy="223350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0000" cy="2233501"/>
                    </a:xfrm>
                    <a:prstGeom prst="rect">
                      <a:avLst/>
                    </a:prstGeom>
                  </pic:spPr>
                </pic:pic>
              </a:graphicData>
            </a:graphic>
          </wp:inline>
        </w:drawing>
      </w:r>
      <w:r>
        <w:rPr>
          <w:noProof/>
          <w:lang w:eastAsia="ru-RU"/>
        </w:rPr>
        <w:drawing>
          <wp:inline distT="0" distB="0" distL="0" distR="0" wp14:anchorId="2ADF935C" wp14:editId="48383911">
            <wp:extent cx="2880000" cy="223350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2233501"/>
                    </a:xfrm>
                    <a:prstGeom prst="rect">
                      <a:avLst/>
                    </a:prstGeom>
                  </pic:spPr>
                </pic:pic>
              </a:graphicData>
            </a:graphic>
          </wp:inline>
        </w:drawing>
      </w:r>
    </w:p>
    <w:p w:rsidR="00E80D17" w:rsidRDefault="00E80D17" w:rsidP="001016B0">
      <w:pPr>
        <w:jc w:val="both"/>
        <w:rPr>
          <w:sz w:val="24"/>
          <w:szCs w:val="24"/>
          <w:lang w:val="en-US"/>
        </w:rPr>
      </w:pPr>
    </w:p>
    <w:p w:rsidR="00E80D17" w:rsidRDefault="00E80D17" w:rsidP="001016B0">
      <w:pPr>
        <w:jc w:val="both"/>
        <w:rPr>
          <w:sz w:val="24"/>
          <w:szCs w:val="24"/>
          <w:lang w:val="en-US"/>
        </w:rPr>
      </w:pPr>
      <w:r>
        <w:rPr>
          <w:noProof/>
          <w:lang w:eastAsia="ru-RU"/>
        </w:rPr>
        <w:drawing>
          <wp:inline distT="0" distB="0" distL="0" distR="0" wp14:anchorId="6FF7AC5A" wp14:editId="171CCA34">
            <wp:extent cx="2880000" cy="223350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2233501"/>
                    </a:xfrm>
                    <a:prstGeom prst="rect">
                      <a:avLst/>
                    </a:prstGeom>
                  </pic:spPr>
                </pic:pic>
              </a:graphicData>
            </a:graphic>
          </wp:inline>
        </w:drawing>
      </w:r>
      <w:r>
        <w:rPr>
          <w:noProof/>
          <w:lang w:eastAsia="ru-RU"/>
        </w:rPr>
        <w:drawing>
          <wp:inline distT="0" distB="0" distL="0" distR="0" wp14:anchorId="1BB4FD38" wp14:editId="3B428D45">
            <wp:extent cx="2880000" cy="223350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233501"/>
                    </a:xfrm>
                    <a:prstGeom prst="rect">
                      <a:avLst/>
                    </a:prstGeom>
                  </pic:spPr>
                </pic:pic>
              </a:graphicData>
            </a:graphic>
          </wp:inline>
        </w:drawing>
      </w:r>
    </w:p>
    <w:p w:rsidR="00E80D17" w:rsidRDefault="00E80D17" w:rsidP="001016B0">
      <w:pPr>
        <w:jc w:val="both"/>
        <w:rPr>
          <w:sz w:val="24"/>
          <w:szCs w:val="24"/>
          <w:lang w:val="en-US"/>
        </w:rPr>
      </w:pPr>
    </w:p>
    <w:p w:rsidR="00E80D17" w:rsidRDefault="00E80D17" w:rsidP="001016B0">
      <w:pPr>
        <w:jc w:val="both"/>
        <w:rPr>
          <w:sz w:val="24"/>
          <w:szCs w:val="24"/>
          <w:lang w:val="en-US"/>
        </w:rPr>
      </w:pPr>
      <w:r>
        <w:rPr>
          <w:noProof/>
          <w:lang w:eastAsia="ru-RU"/>
        </w:rPr>
        <w:drawing>
          <wp:inline distT="0" distB="0" distL="0" distR="0" wp14:anchorId="3294088F" wp14:editId="5A52BE0C">
            <wp:extent cx="2880000" cy="223350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233501"/>
                    </a:xfrm>
                    <a:prstGeom prst="rect">
                      <a:avLst/>
                    </a:prstGeom>
                  </pic:spPr>
                </pic:pic>
              </a:graphicData>
            </a:graphic>
          </wp:inline>
        </w:drawing>
      </w:r>
      <w:r>
        <w:rPr>
          <w:noProof/>
          <w:lang w:eastAsia="ru-RU"/>
        </w:rPr>
        <w:drawing>
          <wp:inline distT="0" distB="0" distL="0" distR="0" wp14:anchorId="4A6A7D93" wp14:editId="4C38057C">
            <wp:extent cx="2880000" cy="223350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2233501"/>
                    </a:xfrm>
                    <a:prstGeom prst="rect">
                      <a:avLst/>
                    </a:prstGeom>
                  </pic:spPr>
                </pic:pic>
              </a:graphicData>
            </a:graphic>
          </wp:inline>
        </w:drawing>
      </w:r>
    </w:p>
    <w:p w:rsidR="00816AAC" w:rsidRDefault="00816AAC" w:rsidP="001016B0">
      <w:pPr>
        <w:jc w:val="both"/>
        <w:rPr>
          <w:sz w:val="24"/>
          <w:szCs w:val="24"/>
          <w:lang w:val="en-US"/>
        </w:rPr>
      </w:pPr>
    </w:p>
    <w:p w:rsidR="00E80D17" w:rsidRDefault="00E80D17" w:rsidP="001016B0">
      <w:pPr>
        <w:jc w:val="both"/>
        <w:rPr>
          <w:sz w:val="24"/>
          <w:szCs w:val="24"/>
          <w:lang w:val="en-US"/>
        </w:rPr>
      </w:pPr>
      <w:r>
        <w:rPr>
          <w:noProof/>
          <w:lang w:eastAsia="ru-RU"/>
        </w:rPr>
        <w:drawing>
          <wp:inline distT="0" distB="0" distL="0" distR="0" wp14:anchorId="3B950136" wp14:editId="14F1CEBB">
            <wp:extent cx="2880000" cy="2233501"/>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233501"/>
                    </a:xfrm>
                    <a:prstGeom prst="rect">
                      <a:avLst/>
                    </a:prstGeom>
                  </pic:spPr>
                </pic:pic>
              </a:graphicData>
            </a:graphic>
          </wp:inline>
        </w:drawing>
      </w:r>
      <w:r>
        <w:rPr>
          <w:noProof/>
          <w:lang w:eastAsia="ru-RU"/>
        </w:rPr>
        <w:drawing>
          <wp:inline distT="0" distB="0" distL="0" distR="0" wp14:anchorId="22D2B9F6" wp14:editId="6D148BBC">
            <wp:extent cx="2880000" cy="223350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2233501"/>
                    </a:xfrm>
                    <a:prstGeom prst="rect">
                      <a:avLst/>
                    </a:prstGeom>
                  </pic:spPr>
                </pic:pic>
              </a:graphicData>
            </a:graphic>
          </wp:inline>
        </w:drawing>
      </w:r>
    </w:p>
    <w:p w:rsidR="00E80D17" w:rsidRDefault="00E80D17" w:rsidP="001016B0">
      <w:pPr>
        <w:jc w:val="both"/>
        <w:rPr>
          <w:sz w:val="24"/>
          <w:szCs w:val="24"/>
          <w:lang w:val="en-US"/>
        </w:rPr>
      </w:pPr>
    </w:p>
    <w:p w:rsidR="00E80D17" w:rsidRPr="001147CC" w:rsidRDefault="00E80D17" w:rsidP="001016B0">
      <w:pPr>
        <w:jc w:val="both"/>
        <w:rPr>
          <w:sz w:val="24"/>
          <w:szCs w:val="24"/>
          <w:lang w:val="en-US"/>
        </w:rPr>
      </w:pPr>
      <w:r>
        <w:rPr>
          <w:noProof/>
          <w:lang w:eastAsia="ru-RU"/>
        </w:rPr>
        <w:drawing>
          <wp:inline distT="0" distB="0" distL="0" distR="0" wp14:anchorId="05FB42FA" wp14:editId="1C569706">
            <wp:extent cx="2880000" cy="223350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2233501"/>
                    </a:xfrm>
                    <a:prstGeom prst="rect">
                      <a:avLst/>
                    </a:prstGeom>
                  </pic:spPr>
                </pic:pic>
              </a:graphicData>
            </a:graphic>
          </wp:inline>
        </w:drawing>
      </w:r>
      <w:r>
        <w:rPr>
          <w:noProof/>
          <w:lang w:eastAsia="ru-RU"/>
        </w:rPr>
        <w:drawing>
          <wp:inline distT="0" distB="0" distL="0" distR="0" wp14:anchorId="4344B113" wp14:editId="679EDFCD">
            <wp:extent cx="2880000" cy="223350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233501"/>
                    </a:xfrm>
                    <a:prstGeom prst="rect">
                      <a:avLst/>
                    </a:prstGeom>
                  </pic:spPr>
                </pic:pic>
              </a:graphicData>
            </a:graphic>
          </wp:inline>
        </w:drawing>
      </w:r>
    </w:p>
    <w:sectPr w:rsidR="00E80D17" w:rsidRPr="001147C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4B3E24"/>
    <w:multiLevelType w:val="hybridMultilevel"/>
    <w:tmpl w:val="AC8E69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91470B1"/>
    <w:multiLevelType w:val="hybridMultilevel"/>
    <w:tmpl w:val="9874054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6C0B271D"/>
    <w:multiLevelType w:val="hybridMultilevel"/>
    <w:tmpl w:val="AC8E69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4391"/>
    <w:rsid w:val="001016B0"/>
    <w:rsid w:val="001147CC"/>
    <w:rsid w:val="002D5BCA"/>
    <w:rsid w:val="002E3EEC"/>
    <w:rsid w:val="004210D6"/>
    <w:rsid w:val="00751DFE"/>
    <w:rsid w:val="00816AAC"/>
    <w:rsid w:val="00A46BEE"/>
    <w:rsid w:val="00B36807"/>
    <w:rsid w:val="00C406F2"/>
    <w:rsid w:val="00C65C3F"/>
    <w:rsid w:val="00CC1335"/>
    <w:rsid w:val="00D67A61"/>
    <w:rsid w:val="00E80D17"/>
    <w:rsid w:val="00F63BAF"/>
    <w:rsid w:val="00FF43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54289"/>
  <w15:chartTrackingRefBased/>
  <w15:docId w15:val="{DC1B8816-A443-4E68-A6AE-5A0B83B6F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F4391"/>
    <w:pPr>
      <w:ind w:left="720"/>
      <w:contextualSpacing/>
    </w:pPr>
  </w:style>
  <w:style w:type="table" w:styleId="a4">
    <w:name w:val="Table Grid"/>
    <w:basedOn w:val="a1"/>
    <w:uiPriority w:val="39"/>
    <w:rsid w:val="00E80D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TotalTime>
  <Pages>1</Pages>
  <Words>775</Words>
  <Characters>4423</Characters>
  <Application>Microsoft Office Word</Application>
  <DocSecurity>0</DocSecurity>
  <Lines>36</Lines>
  <Paragraphs>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agent007</dc:creator>
  <cp:keywords/>
  <dc:description/>
  <cp:lastModifiedBy>agent007</cp:lastModifiedBy>
  <cp:revision>10</cp:revision>
  <dcterms:created xsi:type="dcterms:W3CDTF">2019-02-03T17:20:00Z</dcterms:created>
  <dcterms:modified xsi:type="dcterms:W3CDTF">2019-02-24T21:39:00Z</dcterms:modified>
</cp:coreProperties>
</file>